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514A" w:rsidRPr="000E35A3" w:rsidRDefault="000763BF" w:rsidP="000763BF">
      <w:pPr>
        <w:jc w:val="center"/>
        <w:rPr>
          <w:b/>
        </w:rPr>
      </w:pPr>
      <w:r w:rsidRPr="000E35A3">
        <w:rPr>
          <w:b/>
        </w:rPr>
        <w:t>ЭКСПЕРТНОЕ ЗАКЛЮЧЕНИЕ</w:t>
      </w:r>
    </w:p>
    <w:p w:rsidR="000763BF" w:rsidRDefault="000763BF" w:rsidP="00DA1394">
      <w:pPr>
        <w:spacing w:after="0"/>
      </w:pPr>
      <w:proofErr w:type="gramStart"/>
      <w:r w:rsidRPr="00192DC7">
        <w:rPr>
          <w:b/>
          <w:sz w:val="24"/>
          <w:szCs w:val="24"/>
        </w:rPr>
        <w:t>преподавателя</w:t>
      </w:r>
      <w:proofErr w:type="gramEnd"/>
      <w:r w:rsidRPr="00192DC7">
        <w:rPr>
          <w:b/>
          <w:sz w:val="24"/>
          <w:szCs w:val="24"/>
        </w:rPr>
        <w:t xml:space="preserve"> КАТК</w:t>
      </w:r>
      <w:r>
        <w:t xml:space="preserve"> _______________</w:t>
      </w:r>
      <w:r w:rsidR="00DA1394">
        <w:t>_______________________________</w:t>
      </w:r>
    </w:p>
    <w:p w:rsidR="000763BF" w:rsidRPr="00192DC7" w:rsidRDefault="00DA1394" w:rsidP="00DA1394">
      <w:pPr>
        <w:spacing w:after="0"/>
        <w:jc w:val="center"/>
        <w:rPr>
          <w:sz w:val="20"/>
          <w:szCs w:val="20"/>
        </w:rPr>
      </w:pPr>
      <w:r w:rsidRPr="00192DC7">
        <w:rPr>
          <w:sz w:val="20"/>
          <w:szCs w:val="20"/>
        </w:rPr>
        <w:t>(</w:t>
      </w:r>
      <w:r w:rsidR="000763BF" w:rsidRPr="00192DC7">
        <w:rPr>
          <w:sz w:val="20"/>
          <w:szCs w:val="20"/>
        </w:rPr>
        <w:t>ФИО преподавателя-эксперта</w:t>
      </w:r>
      <w:r w:rsidRPr="00192DC7">
        <w:rPr>
          <w:sz w:val="20"/>
          <w:szCs w:val="20"/>
        </w:rPr>
        <w:t>)</w:t>
      </w:r>
    </w:p>
    <w:p w:rsidR="000763BF" w:rsidRPr="00192DC7" w:rsidRDefault="000763BF" w:rsidP="00DA1394">
      <w:pPr>
        <w:jc w:val="center"/>
        <w:rPr>
          <w:b/>
          <w:sz w:val="24"/>
          <w:szCs w:val="24"/>
        </w:rPr>
      </w:pPr>
      <w:proofErr w:type="gramStart"/>
      <w:r w:rsidRPr="00192DC7">
        <w:rPr>
          <w:b/>
          <w:sz w:val="24"/>
          <w:szCs w:val="24"/>
        </w:rPr>
        <w:t>на</w:t>
      </w:r>
      <w:proofErr w:type="gramEnd"/>
      <w:r w:rsidRPr="00192DC7">
        <w:rPr>
          <w:b/>
          <w:sz w:val="24"/>
          <w:szCs w:val="24"/>
        </w:rPr>
        <w:t xml:space="preserve"> контрольно</w:t>
      </w:r>
      <w:r w:rsidR="00DA1394" w:rsidRPr="00192DC7">
        <w:rPr>
          <w:b/>
          <w:sz w:val="24"/>
          <w:szCs w:val="24"/>
        </w:rPr>
        <w:t>-оценочные средства</w:t>
      </w:r>
    </w:p>
    <w:p w:rsidR="00DA1394" w:rsidRDefault="00DA1394" w:rsidP="00DA1394">
      <w:pPr>
        <w:spacing w:after="0"/>
        <w:rPr>
          <w:b/>
        </w:rPr>
      </w:pPr>
      <w:proofErr w:type="gramStart"/>
      <w:r w:rsidRPr="00192DC7">
        <w:rPr>
          <w:b/>
          <w:sz w:val="24"/>
          <w:szCs w:val="24"/>
        </w:rPr>
        <w:t>по</w:t>
      </w:r>
      <w:proofErr w:type="gramEnd"/>
      <w:r w:rsidRPr="00192DC7">
        <w:rPr>
          <w:b/>
          <w:sz w:val="24"/>
          <w:szCs w:val="24"/>
        </w:rPr>
        <w:t xml:space="preserve"> дисциплине ____</w:t>
      </w:r>
      <w:r>
        <w:rPr>
          <w:b/>
        </w:rPr>
        <w:t>_______________________________________________</w:t>
      </w:r>
    </w:p>
    <w:p w:rsidR="00DA1394" w:rsidRPr="00192DC7" w:rsidRDefault="00DA1394" w:rsidP="00DA1394">
      <w:pPr>
        <w:spacing w:after="0"/>
        <w:jc w:val="center"/>
        <w:rPr>
          <w:sz w:val="20"/>
          <w:szCs w:val="20"/>
        </w:rPr>
      </w:pPr>
      <w:r w:rsidRPr="00192DC7">
        <w:rPr>
          <w:sz w:val="20"/>
          <w:szCs w:val="20"/>
        </w:rPr>
        <w:t>(</w:t>
      </w:r>
      <w:proofErr w:type="gramStart"/>
      <w:r w:rsidRPr="00192DC7">
        <w:rPr>
          <w:sz w:val="20"/>
          <w:szCs w:val="20"/>
        </w:rPr>
        <w:t>наименование</w:t>
      </w:r>
      <w:proofErr w:type="gramEnd"/>
      <w:r w:rsidRPr="00192DC7">
        <w:rPr>
          <w:sz w:val="20"/>
          <w:szCs w:val="20"/>
        </w:rPr>
        <w:t xml:space="preserve"> дисциплины)</w:t>
      </w:r>
    </w:p>
    <w:p w:rsidR="00DA1394" w:rsidRDefault="00DA1394" w:rsidP="00DA1394">
      <w:pPr>
        <w:spacing w:after="0"/>
        <w:jc w:val="both"/>
        <w:rPr>
          <w:b/>
        </w:rPr>
      </w:pPr>
      <w:proofErr w:type="gramStart"/>
      <w:r w:rsidRPr="00192DC7">
        <w:rPr>
          <w:b/>
          <w:sz w:val="24"/>
          <w:szCs w:val="24"/>
        </w:rPr>
        <w:t>специальности</w:t>
      </w:r>
      <w:proofErr w:type="gramEnd"/>
      <w:r w:rsidRPr="00DA1394">
        <w:rPr>
          <w:b/>
        </w:rPr>
        <w:t xml:space="preserve"> </w:t>
      </w:r>
      <w:r>
        <w:rPr>
          <w:b/>
        </w:rPr>
        <w:t>________ __________________________________________</w:t>
      </w:r>
    </w:p>
    <w:p w:rsidR="00DA1394" w:rsidRDefault="00DA1394" w:rsidP="00DA1394">
      <w:pPr>
        <w:spacing w:after="0"/>
        <w:jc w:val="both"/>
        <w:rPr>
          <w:b/>
        </w:rPr>
      </w:pPr>
      <w:r>
        <w:rPr>
          <w:b/>
        </w:rPr>
        <w:t>_________________________________________________________________</w:t>
      </w:r>
    </w:p>
    <w:p w:rsidR="00DA1394" w:rsidRPr="00192DC7" w:rsidRDefault="00DA1394" w:rsidP="00DA1394">
      <w:pPr>
        <w:spacing w:after="0"/>
        <w:jc w:val="center"/>
        <w:rPr>
          <w:sz w:val="20"/>
          <w:szCs w:val="20"/>
        </w:rPr>
      </w:pPr>
      <w:r w:rsidRPr="00192DC7">
        <w:rPr>
          <w:sz w:val="20"/>
          <w:szCs w:val="20"/>
        </w:rPr>
        <w:t>(</w:t>
      </w:r>
      <w:proofErr w:type="gramStart"/>
      <w:r w:rsidRPr="00192DC7">
        <w:rPr>
          <w:sz w:val="20"/>
          <w:szCs w:val="20"/>
        </w:rPr>
        <w:t>наименование</w:t>
      </w:r>
      <w:proofErr w:type="gramEnd"/>
      <w:r w:rsidRPr="00192DC7">
        <w:rPr>
          <w:sz w:val="20"/>
          <w:szCs w:val="20"/>
        </w:rPr>
        <w:t xml:space="preserve"> специальности)</w:t>
      </w:r>
    </w:p>
    <w:p w:rsidR="00DA1394" w:rsidRPr="00192DC7" w:rsidRDefault="00DA1394" w:rsidP="00DA1394">
      <w:pPr>
        <w:spacing w:after="0"/>
        <w:jc w:val="center"/>
        <w:rPr>
          <w:sz w:val="20"/>
          <w:szCs w:val="20"/>
        </w:rPr>
      </w:pPr>
    </w:p>
    <w:tbl>
      <w:tblPr>
        <w:tblStyle w:val="a3"/>
        <w:tblW w:w="10773" w:type="dxa"/>
        <w:tblInd w:w="-1139" w:type="dxa"/>
        <w:tblLook w:val="04A0" w:firstRow="1" w:lastRow="0" w:firstColumn="1" w:lastColumn="0" w:noHBand="0" w:noVBand="1"/>
      </w:tblPr>
      <w:tblGrid>
        <w:gridCol w:w="566"/>
        <w:gridCol w:w="6556"/>
        <w:gridCol w:w="710"/>
        <w:gridCol w:w="798"/>
        <w:gridCol w:w="2143"/>
      </w:tblGrid>
      <w:tr w:rsidR="00192DC7" w:rsidRPr="000E35A3" w:rsidTr="001634E6">
        <w:tc>
          <w:tcPr>
            <w:tcW w:w="566" w:type="dxa"/>
            <w:vMerge w:val="restart"/>
          </w:tcPr>
          <w:p w:rsidR="00192DC7" w:rsidRPr="000E35A3" w:rsidRDefault="00192DC7" w:rsidP="00DA1394">
            <w:pPr>
              <w:jc w:val="center"/>
              <w:rPr>
                <w:b/>
                <w:sz w:val="24"/>
                <w:szCs w:val="24"/>
              </w:rPr>
            </w:pPr>
            <w:r w:rsidRPr="000E35A3">
              <w:rPr>
                <w:b/>
                <w:sz w:val="24"/>
                <w:szCs w:val="24"/>
              </w:rPr>
              <w:t>№</w:t>
            </w:r>
          </w:p>
          <w:p w:rsidR="00192DC7" w:rsidRPr="000E35A3" w:rsidRDefault="00192DC7" w:rsidP="00DA1394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0E35A3">
              <w:rPr>
                <w:b/>
                <w:sz w:val="24"/>
                <w:szCs w:val="24"/>
              </w:rPr>
              <w:t>п</w:t>
            </w:r>
            <w:proofErr w:type="gramEnd"/>
            <w:r w:rsidRPr="000E35A3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6623" w:type="dxa"/>
            <w:vMerge w:val="restart"/>
          </w:tcPr>
          <w:p w:rsidR="00192DC7" w:rsidRPr="000E35A3" w:rsidRDefault="00192DC7" w:rsidP="00DA1394">
            <w:pPr>
              <w:jc w:val="center"/>
              <w:rPr>
                <w:b/>
                <w:sz w:val="24"/>
                <w:szCs w:val="24"/>
              </w:rPr>
            </w:pPr>
          </w:p>
          <w:p w:rsidR="00192DC7" w:rsidRPr="000E35A3" w:rsidRDefault="00192DC7" w:rsidP="00DA1394">
            <w:pPr>
              <w:jc w:val="center"/>
              <w:rPr>
                <w:b/>
                <w:sz w:val="24"/>
                <w:szCs w:val="24"/>
              </w:rPr>
            </w:pPr>
            <w:r w:rsidRPr="000E35A3">
              <w:rPr>
                <w:b/>
                <w:sz w:val="24"/>
                <w:szCs w:val="24"/>
              </w:rPr>
              <w:t>Наименование экспертного показателя</w:t>
            </w:r>
          </w:p>
        </w:tc>
        <w:tc>
          <w:tcPr>
            <w:tcW w:w="1432" w:type="dxa"/>
            <w:gridSpan w:val="2"/>
          </w:tcPr>
          <w:p w:rsidR="00192DC7" w:rsidRPr="000E35A3" w:rsidRDefault="00192DC7" w:rsidP="00DA1394">
            <w:pPr>
              <w:jc w:val="center"/>
              <w:rPr>
                <w:b/>
                <w:sz w:val="24"/>
                <w:szCs w:val="24"/>
              </w:rPr>
            </w:pPr>
            <w:r w:rsidRPr="000E35A3">
              <w:rPr>
                <w:b/>
                <w:sz w:val="24"/>
                <w:szCs w:val="24"/>
              </w:rPr>
              <w:t>Экспертная оценка</w:t>
            </w:r>
          </w:p>
        </w:tc>
        <w:tc>
          <w:tcPr>
            <w:tcW w:w="2152" w:type="dxa"/>
            <w:vMerge w:val="restart"/>
          </w:tcPr>
          <w:p w:rsidR="00192DC7" w:rsidRPr="000E35A3" w:rsidRDefault="00192DC7" w:rsidP="00192DC7">
            <w:pPr>
              <w:jc w:val="center"/>
              <w:rPr>
                <w:b/>
                <w:sz w:val="24"/>
                <w:szCs w:val="24"/>
              </w:rPr>
            </w:pPr>
            <w:r w:rsidRPr="000E35A3">
              <w:rPr>
                <w:b/>
                <w:sz w:val="24"/>
                <w:szCs w:val="24"/>
              </w:rPr>
              <w:t>Примечание</w:t>
            </w:r>
          </w:p>
          <w:p w:rsidR="00192DC7" w:rsidRPr="000E35A3" w:rsidRDefault="00192DC7" w:rsidP="00192DC7">
            <w:pPr>
              <w:jc w:val="center"/>
              <w:rPr>
                <w:sz w:val="24"/>
                <w:szCs w:val="24"/>
              </w:rPr>
            </w:pPr>
            <w:r w:rsidRPr="000E35A3">
              <w:rPr>
                <w:sz w:val="24"/>
                <w:szCs w:val="24"/>
              </w:rPr>
              <w:t>(</w:t>
            </w:r>
            <w:proofErr w:type="gramStart"/>
            <w:r w:rsidRPr="000E35A3">
              <w:rPr>
                <w:sz w:val="24"/>
                <w:szCs w:val="24"/>
              </w:rPr>
              <w:t>или</w:t>
            </w:r>
            <w:proofErr w:type="gramEnd"/>
            <w:r w:rsidRPr="000E35A3">
              <w:rPr>
                <w:sz w:val="24"/>
                <w:szCs w:val="24"/>
              </w:rPr>
              <w:t xml:space="preserve"> отсылка, если объем текста велик)</w:t>
            </w:r>
          </w:p>
        </w:tc>
      </w:tr>
      <w:tr w:rsidR="00192DC7" w:rsidRPr="000E35A3" w:rsidTr="001634E6">
        <w:tc>
          <w:tcPr>
            <w:tcW w:w="566" w:type="dxa"/>
            <w:vMerge/>
          </w:tcPr>
          <w:p w:rsidR="00192DC7" w:rsidRPr="000E35A3" w:rsidRDefault="00192DC7" w:rsidP="00DA1394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623" w:type="dxa"/>
            <w:vMerge/>
          </w:tcPr>
          <w:p w:rsidR="00192DC7" w:rsidRPr="000E35A3" w:rsidRDefault="00192DC7" w:rsidP="00DA1394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8" w:type="dxa"/>
          </w:tcPr>
          <w:p w:rsidR="00192DC7" w:rsidRPr="000E35A3" w:rsidRDefault="00192DC7" w:rsidP="00DA1394">
            <w:pPr>
              <w:jc w:val="center"/>
              <w:rPr>
                <w:b/>
                <w:sz w:val="26"/>
                <w:szCs w:val="26"/>
              </w:rPr>
            </w:pPr>
            <w:proofErr w:type="gramStart"/>
            <w:r w:rsidRPr="000E35A3">
              <w:rPr>
                <w:b/>
                <w:sz w:val="26"/>
                <w:szCs w:val="26"/>
              </w:rPr>
              <w:t>да</w:t>
            </w:r>
            <w:proofErr w:type="gramEnd"/>
          </w:p>
        </w:tc>
        <w:tc>
          <w:tcPr>
            <w:tcW w:w="724" w:type="dxa"/>
          </w:tcPr>
          <w:p w:rsidR="00192DC7" w:rsidRPr="000E35A3" w:rsidRDefault="00192DC7" w:rsidP="00DA1394">
            <w:pPr>
              <w:jc w:val="center"/>
              <w:rPr>
                <w:b/>
                <w:sz w:val="26"/>
                <w:szCs w:val="26"/>
              </w:rPr>
            </w:pPr>
            <w:proofErr w:type="gramStart"/>
            <w:r w:rsidRPr="000E35A3">
              <w:rPr>
                <w:b/>
                <w:sz w:val="26"/>
                <w:szCs w:val="26"/>
              </w:rPr>
              <w:t>нет</w:t>
            </w:r>
            <w:proofErr w:type="gramEnd"/>
          </w:p>
        </w:tc>
        <w:tc>
          <w:tcPr>
            <w:tcW w:w="2152" w:type="dxa"/>
            <w:vMerge/>
          </w:tcPr>
          <w:p w:rsidR="00192DC7" w:rsidRPr="000E35A3" w:rsidRDefault="00192DC7" w:rsidP="00DA1394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DA1394" w:rsidRPr="000E35A3" w:rsidTr="001634E6">
        <w:tc>
          <w:tcPr>
            <w:tcW w:w="566" w:type="dxa"/>
          </w:tcPr>
          <w:p w:rsidR="00DA1394" w:rsidRPr="000E35A3" w:rsidRDefault="00192DC7" w:rsidP="00DA1394">
            <w:pPr>
              <w:jc w:val="center"/>
              <w:rPr>
                <w:sz w:val="26"/>
                <w:szCs w:val="26"/>
              </w:rPr>
            </w:pPr>
            <w:r w:rsidRPr="000E35A3">
              <w:rPr>
                <w:sz w:val="26"/>
                <w:szCs w:val="26"/>
              </w:rPr>
              <w:t>1</w:t>
            </w:r>
          </w:p>
        </w:tc>
        <w:tc>
          <w:tcPr>
            <w:tcW w:w="6623" w:type="dxa"/>
          </w:tcPr>
          <w:p w:rsidR="00DA1394" w:rsidRPr="000E35A3" w:rsidRDefault="00DC30DE" w:rsidP="00236158">
            <w:pPr>
              <w:rPr>
                <w:sz w:val="26"/>
                <w:szCs w:val="26"/>
              </w:rPr>
            </w:pPr>
            <w:r w:rsidRPr="000E35A3">
              <w:rPr>
                <w:sz w:val="26"/>
                <w:szCs w:val="26"/>
              </w:rPr>
              <w:t>Оценочные средства соответствуют рабочей программе дисциплины, ФГОС СПО</w:t>
            </w:r>
          </w:p>
        </w:tc>
        <w:tc>
          <w:tcPr>
            <w:tcW w:w="708" w:type="dxa"/>
          </w:tcPr>
          <w:p w:rsidR="00DA1394" w:rsidRPr="000E35A3" w:rsidRDefault="00DA1394" w:rsidP="00DA139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24" w:type="dxa"/>
          </w:tcPr>
          <w:p w:rsidR="00DA1394" w:rsidRPr="000E35A3" w:rsidRDefault="00DA1394" w:rsidP="00DA139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52" w:type="dxa"/>
          </w:tcPr>
          <w:p w:rsidR="00DA1394" w:rsidRPr="000E35A3" w:rsidRDefault="00DA1394" w:rsidP="00DA1394">
            <w:pPr>
              <w:jc w:val="center"/>
              <w:rPr>
                <w:sz w:val="26"/>
                <w:szCs w:val="26"/>
              </w:rPr>
            </w:pPr>
          </w:p>
        </w:tc>
      </w:tr>
      <w:tr w:rsidR="00DA1394" w:rsidRPr="000E35A3" w:rsidTr="001634E6">
        <w:tc>
          <w:tcPr>
            <w:tcW w:w="566" w:type="dxa"/>
          </w:tcPr>
          <w:p w:rsidR="00DA1394" w:rsidRPr="000E35A3" w:rsidRDefault="001634E6" w:rsidP="00DA1394">
            <w:pPr>
              <w:jc w:val="center"/>
              <w:rPr>
                <w:sz w:val="26"/>
                <w:szCs w:val="26"/>
              </w:rPr>
            </w:pPr>
            <w:r w:rsidRPr="000E35A3">
              <w:rPr>
                <w:sz w:val="26"/>
                <w:szCs w:val="26"/>
              </w:rPr>
              <w:t>2</w:t>
            </w:r>
          </w:p>
        </w:tc>
        <w:tc>
          <w:tcPr>
            <w:tcW w:w="6623" w:type="dxa"/>
          </w:tcPr>
          <w:p w:rsidR="00DA1394" w:rsidRPr="000E35A3" w:rsidRDefault="00DC30DE" w:rsidP="00236158">
            <w:pPr>
              <w:rPr>
                <w:sz w:val="26"/>
                <w:szCs w:val="26"/>
              </w:rPr>
            </w:pPr>
            <w:r w:rsidRPr="000E35A3">
              <w:rPr>
                <w:sz w:val="26"/>
                <w:szCs w:val="26"/>
              </w:rPr>
              <w:t xml:space="preserve">Объекты оценки соответствуют поставленным целям обучения, основаны на </w:t>
            </w:r>
            <w:proofErr w:type="spellStart"/>
            <w:r w:rsidRPr="000E35A3">
              <w:rPr>
                <w:sz w:val="26"/>
                <w:szCs w:val="26"/>
              </w:rPr>
              <w:t>компетентностном</w:t>
            </w:r>
            <w:proofErr w:type="spellEnd"/>
            <w:r w:rsidRPr="000E35A3">
              <w:rPr>
                <w:sz w:val="26"/>
                <w:szCs w:val="26"/>
              </w:rPr>
              <w:t xml:space="preserve"> подходе к результатам обучения</w:t>
            </w:r>
          </w:p>
        </w:tc>
        <w:tc>
          <w:tcPr>
            <w:tcW w:w="708" w:type="dxa"/>
          </w:tcPr>
          <w:p w:rsidR="00DA1394" w:rsidRPr="000E35A3" w:rsidRDefault="00DA1394" w:rsidP="00DA139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24" w:type="dxa"/>
          </w:tcPr>
          <w:p w:rsidR="00DA1394" w:rsidRPr="000E35A3" w:rsidRDefault="00DA1394" w:rsidP="00DA139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52" w:type="dxa"/>
          </w:tcPr>
          <w:p w:rsidR="00DA1394" w:rsidRPr="000E35A3" w:rsidRDefault="00DA1394" w:rsidP="00DA1394">
            <w:pPr>
              <w:jc w:val="center"/>
              <w:rPr>
                <w:sz w:val="26"/>
                <w:szCs w:val="26"/>
              </w:rPr>
            </w:pPr>
          </w:p>
        </w:tc>
      </w:tr>
      <w:tr w:rsidR="00DA1394" w:rsidRPr="000E35A3" w:rsidTr="001634E6">
        <w:tc>
          <w:tcPr>
            <w:tcW w:w="566" w:type="dxa"/>
          </w:tcPr>
          <w:p w:rsidR="00DA1394" w:rsidRPr="000E35A3" w:rsidRDefault="001634E6" w:rsidP="00DA1394">
            <w:pPr>
              <w:jc w:val="center"/>
              <w:rPr>
                <w:sz w:val="26"/>
                <w:szCs w:val="26"/>
              </w:rPr>
            </w:pPr>
            <w:r w:rsidRPr="000E35A3">
              <w:rPr>
                <w:sz w:val="26"/>
                <w:szCs w:val="26"/>
              </w:rPr>
              <w:t>3</w:t>
            </w:r>
          </w:p>
        </w:tc>
        <w:tc>
          <w:tcPr>
            <w:tcW w:w="6623" w:type="dxa"/>
          </w:tcPr>
          <w:p w:rsidR="00DA1394" w:rsidRPr="000E35A3" w:rsidRDefault="0017406B" w:rsidP="006A38C5">
            <w:pPr>
              <w:rPr>
                <w:sz w:val="26"/>
                <w:szCs w:val="26"/>
              </w:rPr>
            </w:pPr>
            <w:r w:rsidRPr="000E35A3">
              <w:rPr>
                <w:sz w:val="26"/>
                <w:szCs w:val="26"/>
              </w:rPr>
              <w:t>В состав КОС входят материалы, обеспечиваю</w:t>
            </w:r>
            <w:r w:rsidR="00DC30DE" w:rsidRPr="000E35A3">
              <w:rPr>
                <w:sz w:val="26"/>
                <w:szCs w:val="26"/>
              </w:rPr>
              <w:t>щие оценку результатов контроля</w:t>
            </w:r>
          </w:p>
        </w:tc>
        <w:tc>
          <w:tcPr>
            <w:tcW w:w="708" w:type="dxa"/>
          </w:tcPr>
          <w:p w:rsidR="00DA1394" w:rsidRPr="000E35A3" w:rsidRDefault="00DA1394" w:rsidP="00DA139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24" w:type="dxa"/>
          </w:tcPr>
          <w:p w:rsidR="00DA1394" w:rsidRPr="000E35A3" w:rsidRDefault="00DA1394" w:rsidP="00DA139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52" w:type="dxa"/>
          </w:tcPr>
          <w:p w:rsidR="00DA1394" w:rsidRPr="000E35A3" w:rsidRDefault="00DA1394" w:rsidP="00DA1394">
            <w:pPr>
              <w:jc w:val="center"/>
              <w:rPr>
                <w:sz w:val="26"/>
                <w:szCs w:val="26"/>
              </w:rPr>
            </w:pPr>
          </w:p>
        </w:tc>
      </w:tr>
      <w:tr w:rsidR="00DA1394" w:rsidRPr="000E35A3" w:rsidTr="001634E6">
        <w:tc>
          <w:tcPr>
            <w:tcW w:w="566" w:type="dxa"/>
          </w:tcPr>
          <w:p w:rsidR="00DA1394" w:rsidRPr="000E35A3" w:rsidRDefault="001634E6" w:rsidP="00DA1394">
            <w:pPr>
              <w:jc w:val="center"/>
              <w:rPr>
                <w:sz w:val="26"/>
                <w:szCs w:val="26"/>
              </w:rPr>
            </w:pPr>
            <w:r w:rsidRPr="000E35A3">
              <w:rPr>
                <w:sz w:val="26"/>
                <w:szCs w:val="26"/>
              </w:rPr>
              <w:t>4</w:t>
            </w:r>
          </w:p>
        </w:tc>
        <w:tc>
          <w:tcPr>
            <w:tcW w:w="6623" w:type="dxa"/>
          </w:tcPr>
          <w:p w:rsidR="00DA1394" w:rsidRPr="000E35A3" w:rsidRDefault="006A38C5" w:rsidP="006A38C5">
            <w:pPr>
              <w:rPr>
                <w:sz w:val="26"/>
                <w:szCs w:val="26"/>
              </w:rPr>
            </w:pPr>
            <w:r w:rsidRPr="000E35A3">
              <w:rPr>
                <w:sz w:val="26"/>
                <w:szCs w:val="26"/>
              </w:rPr>
              <w:t>Оценка качества подготовки обучающихся осуществляется в двух направлениях: 1) оценка уровня освоения дисциплины, 2)</w:t>
            </w:r>
            <w:r w:rsidR="00DC30DE" w:rsidRPr="000E35A3">
              <w:rPr>
                <w:sz w:val="26"/>
                <w:szCs w:val="26"/>
              </w:rPr>
              <w:t xml:space="preserve"> оценка осваиваемых компетенций</w:t>
            </w:r>
          </w:p>
        </w:tc>
        <w:tc>
          <w:tcPr>
            <w:tcW w:w="708" w:type="dxa"/>
          </w:tcPr>
          <w:p w:rsidR="00DA1394" w:rsidRPr="000E35A3" w:rsidRDefault="00DA1394" w:rsidP="00DA139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24" w:type="dxa"/>
          </w:tcPr>
          <w:p w:rsidR="00DA1394" w:rsidRPr="000E35A3" w:rsidRDefault="00DA1394" w:rsidP="00DA139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52" w:type="dxa"/>
          </w:tcPr>
          <w:p w:rsidR="00DA1394" w:rsidRPr="000E35A3" w:rsidRDefault="00DA1394" w:rsidP="00DA1394">
            <w:pPr>
              <w:jc w:val="center"/>
              <w:rPr>
                <w:sz w:val="26"/>
                <w:szCs w:val="26"/>
              </w:rPr>
            </w:pPr>
          </w:p>
        </w:tc>
      </w:tr>
      <w:tr w:rsidR="00DA1394" w:rsidRPr="000E35A3" w:rsidTr="001634E6">
        <w:tc>
          <w:tcPr>
            <w:tcW w:w="566" w:type="dxa"/>
          </w:tcPr>
          <w:p w:rsidR="00DA1394" w:rsidRPr="000E35A3" w:rsidRDefault="001634E6" w:rsidP="00DA1394">
            <w:pPr>
              <w:jc w:val="center"/>
              <w:rPr>
                <w:sz w:val="26"/>
                <w:szCs w:val="26"/>
              </w:rPr>
            </w:pPr>
            <w:r w:rsidRPr="000E35A3">
              <w:rPr>
                <w:sz w:val="26"/>
                <w:szCs w:val="26"/>
              </w:rPr>
              <w:t>5</w:t>
            </w:r>
          </w:p>
        </w:tc>
        <w:tc>
          <w:tcPr>
            <w:tcW w:w="6623" w:type="dxa"/>
          </w:tcPr>
          <w:p w:rsidR="00DA1394" w:rsidRPr="000E35A3" w:rsidRDefault="005E1FC1" w:rsidP="006A38C5">
            <w:pPr>
              <w:rPr>
                <w:sz w:val="26"/>
                <w:szCs w:val="26"/>
              </w:rPr>
            </w:pPr>
            <w:r w:rsidRPr="000E35A3">
              <w:rPr>
                <w:sz w:val="26"/>
                <w:szCs w:val="26"/>
              </w:rPr>
              <w:t>Достижения обучающихся оцениваются на основе единообразных стандартов и критериев (КОС содержат критерии оценки результатов обучения, эталоны решения задач, ключи к тестам и т.д.)</w:t>
            </w:r>
          </w:p>
        </w:tc>
        <w:tc>
          <w:tcPr>
            <w:tcW w:w="708" w:type="dxa"/>
          </w:tcPr>
          <w:p w:rsidR="00DA1394" w:rsidRPr="000E35A3" w:rsidRDefault="00DA1394" w:rsidP="00DA139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24" w:type="dxa"/>
          </w:tcPr>
          <w:p w:rsidR="00DA1394" w:rsidRPr="000E35A3" w:rsidRDefault="00DA1394" w:rsidP="00DA139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52" w:type="dxa"/>
          </w:tcPr>
          <w:p w:rsidR="00DA1394" w:rsidRPr="000E35A3" w:rsidRDefault="00DA1394" w:rsidP="00DA1394">
            <w:pPr>
              <w:jc w:val="center"/>
              <w:rPr>
                <w:sz w:val="26"/>
                <w:szCs w:val="26"/>
              </w:rPr>
            </w:pPr>
          </w:p>
        </w:tc>
      </w:tr>
      <w:tr w:rsidR="00DA1394" w:rsidRPr="000E35A3" w:rsidTr="001634E6">
        <w:tc>
          <w:tcPr>
            <w:tcW w:w="566" w:type="dxa"/>
          </w:tcPr>
          <w:p w:rsidR="00DA1394" w:rsidRPr="000E35A3" w:rsidRDefault="001634E6" w:rsidP="00DA1394">
            <w:pPr>
              <w:jc w:val="center"/>
              <w:rPr>
                <w:sz w:val="26"/>
                <w:szCs w:val="26"/>
              </w:rPr>
            </w:pPr>
            <w:r w:rsidRPr="000E35A3">
              <w:rPr>
                <w:sz w:val="26"/>
                <w:szCs w:val="26"/>
              </w:rPr>
              <w:t>6</w:t>
            </w:r>
          </w:p>
        </w:tc>
        <w:tc>
          <w:tcPr>
            <w:tcW w:w="6623" w:type="dxa"/>
          </w:tcPr>
          <w:p w:rsidR="00DA1394" w:rsidRPr="000E35A3" w:rsidRDefault="005E1FC1" w:rsidP="00DC30DE">
            <w:pPr>
              <w:rPr>
                <w:sz w:val="26"/>
                <w:szCs w:val="26"/>
              </w:rPr>
            </w:pPr>
            <w:r w:rsidRPr="000E35A3">
              <w:rPr>
                <w:sz w:val="26"/>
                <w:szCs w:val="26"/>
              </w:rPr>
              <w:t>Формы проведения оценочных мероприятий и виды контроля достоверны и адекватны</w:t>
            </w:r>
          </w:p>
        </w:tc>
        <w:tc>
          <w:tcPr>
            <w:tcW w:w="708" w:type="dxa"/>
          </w:tcPr>
          <w:p w:rsidR="00DA1394" w:rsidRPr="000E35A3" w:rsidRDefault="00DA1394" w:rsidP="00DA139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24" w:type="dxa"/>
          </w:tcPr>
          <w:p w:rsidR="00DA1394" w:rsidRPr="000E35A3" w:rsidRDefault="00DA1394" w:rsidP="00DA139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52" w:type="dxa"/>
          </w:tcPr>
          <w:p w:rsidR="00DA1394" w:rsidRPr="000E35A3" w:rsidRDefault="00DA1394" w:rsidP="00DA1394">
            <w:pPr>
              <w:jc w:val="center"/>
              <w:rPr>
                <w:sz w:val="26"/>
                <w:szCs w:val="26"/>
              </w:rPr>
            </w:pPr>
          </w:p>
        </w:tc>
      </w:tr>
      <w:tr w:rsidR="00DA1394" w:rsidRPr="000E35A3" w:rsidTr="001634E6">
        <w:tc>
          <w:tcPr>
            <w:tcW w:w="566" w:type="dxa"/>
          </w:tcPr>
          <w:p w:rsidR="00DA1394" w:rsidRPr="000E35A3" w:rsidRDefault="001634E6" w:rsidP="00DA1394">
            <w:pPr>
              <w:jc w:val="center"/>
              <w:rPr>
                <w:sz w:val="26"/>
                <w:szCs w:val="26"/>
              </w:rPr>
            </w:pPr>
            <w:r w:rsidRPr="000E35A3">
              <w:rPr>
                <w:sz w:val="26"/>
                <w:szCs w:val="26"/>
              </w:rPr>
              <w:t>7</w:t>
            </w:r>
          </w:p>
        </w:tc>
        <w:tc>
          <w:tcPr>
            <w:tcW w:w="6623" w:type="dxa"/>
          </w:tcPr>
          <w:p w:rsidR="00DA1394" w:rsidRPr="000E35A3" w:rsidRDefault="00BB43E4" w:rsidP="00BB43E4">
            <w:pPr>
              <w:rPr>
                <w:sz w:val="26"/>
                <w:szCs w:val="26"/>
              </w:rPr>
            </w:pPr>
            <w:r w:rsidRPr="000E35A3">
              <w:rPr>
                <w:sz w:val="26"/>
                <w:szCs w:val="26"/>
              </w:rPr>
              <w:t xml:space="preserve">Оценивание результатов проводится по специально установленной </w:t>
            </w:r>
            <w:r w:rsidRPr="000E35A3">
              <w:rPr>
                <w:b/>
                <w:sz w:val="26"/>
                <w:szCs w:val="26"/>
              </w:rPr>
              <w:t>шкале</w:t>
            </w:r>
            <w:r w:rsidRPr="000E35A3">
              <w:rPr>
                <w:sz w:val="26"/>
                <w:szCs w:val="26"/>
              </w:rPr>
              <w:t>, определяющей систему пересчёта суммы баллов (суммы веса критериев), полученных обучающимися в ходе оценочных мероприятий и правила принятия решения об итоговой оценке</w:t>
            </w:r>
          </w:p>
        </w:tc>
        <w:tc>
          <w:tcPr>
            <w:tcW w:w="708" w:type="dxa"/>
          </w:tcPr>
          <w:p w:rsidR="00DA1394" w:rsidRPr="000E35A3" w:rsidRDefault="00DA1394" w:rsidP="00DA139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24" w:type="dxa"/>
          </w:tcPr>
          <w:p w:rsidR="00DA1394" w:rsidRPr="000E35A3" w:rsidRDefault="00DA1394" w:rsidP="00DA139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52" w:type="dxa"/>
          </w:tcPr>
          <w:p w:rsidR="00DA1394" w:rsidRPr="000E35A3" w:rsidRDefault="00DA1394" w:rsidP="00DA1394">
            <w:pPr>
              <w:jc w:val="center"/>
              <w:rPr>
                <w:sz w:val="26"/>
                <w:szCs w:val="26"/>
              </w:rPr>
            </w:pPr>
          </w:p>
        </w:tc>
      </w:tr>
      <w:tr w:rsidR="00DA1394" w:rsidRPr="000E35A3" w:rsidTr="001634E6">
        <w:tc>
          <w:tcPr>
            <w:tcW w:w="566" w:type="dxa"/>
          </w:tcPr>
          <w:p w:rsidR="00DA1394" w:rsidRPr="000E35A3" w:rsidRDefault="001634E6" w:rsidP="00DA1394">
            <w:pPr>
              <w:jc w:val="center"/>
              <w:rPr>
                <w:sz w:val="26"/>
                <w:szCs w:val="26"/>
              </w:rPr>
            </w:pPr>
            <w:r w:rsidRPr="000E35A3">
              <w:rPr>
                <w:sz w:val="26"/>
                <w:szCs w:val="26"/>
              </w:rPr>
              <w:t>8</w:t>
            </w:r>
          </w:p>
        </w:tc>
        <w:tc>
          <w:tcPr>
            <w:tcW w:w="6623" w:type="dxa"/>
          </w:tcPr>
          <w:p w:rsidR="006A38C5" w:rsidRPr="000E35A3" w:rsidRDefault="005E1FC1" w:rsidP="006A38C5">
            <w:pPr>
              <w:rPr>
                <w:sz w:val="26"/>
                <w:szCs w:val="26"/>
              </w:rPr>
            </w:pPr>
            <w:r w:rsidRPr="000E35A3">
              <w:rPr>
                <w:sz w:val="26"/>
                <w:szCs w:val="26"/>
              </w:rPr>
              <w:t>Материалы для письменных мероприятий скомплектованы по вариантам (не менее 2-х), включают контрольные задания и инструкции для обучающихся по их выполнению</w:t>
            </w:r>
          </w:p>
        </w:tc>
        <w:tc>
          <w:tcPr>
            <w:tcW w:w="708" w:type="dxa"/>
          </w:tcPr>
          <w:p w:rsidR="00DA1394" w:rsidRPr="000E35A3" w:rsidRDefault="00DA1394" w:rsidP="00DA139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24" w:type="dxa"/>
          </w:tcPr>
          <w:p w:rsidR="00DA1394" w:rsidRPr="000E35A3" w:rsidRDefault="00DA1394" w:rsidP="00DA139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52" w:type="dxa"/>
          </w:tcPr>
          <w:p w:rsidR="00DA1394" w:rsidRPr="000E35A3" w:rsidRDefault="00DA1394" w:rsidP="00DA1394">
            <w:pPr>
              <w:jc w:val="center"/>
              <w:rPr>
                <w:sz w:val="26"/>
                <w:szCs w:val="26"/>
              </w:rPr>
            </w:pPr>
          </w:p>
        </w:tc>
      </w:tr>
      <w:tr w:rsidR="00706FD6" w:rsidRPr="000E35A3" w:rsidTr="001634E6">
        <w:tc>
          <w:tcPr>
            <w:tcW w:w="566" w:type="dxa"/>
          </w:tcPr>
          <w:p w:rsidR="00706FD6" w:rsidRPr="000E35A3" w:rsidRDefault="001634E6" w:rsidP="00DA1394">
            <w:pPr>
              <w:jc w:val="center"/>
              <w:rPr>
                <w:sz w:val="26"/>
                <w:szCs w:val="26"/>
              </w:rPr>
            </w:pPr>
            <w:r w:rsidRPr="000E35A3">
              <w:rPr>
                <w:sz w:val="26"/>
                <w:szCs w:val="26"/>
              </w:rPr>
              <w:t>9</w:t>
            </w:r>
          </w:p>
        </w:tc>
        <w:tc>
          <w:tcPr>
            <w:tcW w:w="6623" w:type="dxa"/>
          </w:tcPr>
          <w:p w:rsidR="00706FD6" w:rsidRPr="000E35A3" w:rsidRDefault="005E1FC1" w:rsidP="006A38C5">
            <w:pPr>
              <w:rPr>
                <w:sz w:val="26"/>
                <w:szCs w:val="26"/>
              </w:rPr>
            </w:pPr>
            <w:r w:rsidRPr="000E35A3">
              <w:rPr>
                <w:sz w:val="26"/>
                <w:szCs w:val="26"/>
              </w:rPr>
              <w:t>Тесты (в т. ч. для проведения компьютерного тестирования) сформированы в соответствии с общими требованиями к оформлению и содержанию тестов</w:t>
            </w:r>
          </w:p>
        </w:tc>
        <w:tc>
          <w:tcPr>
            <w:tcW w:w="708" w:type="dxa"/>
          </w:tcPr>
          <w:p w:rsidR="00706FD6" w:rsidRPr="000E35A3" w:rsidRDefault="00706FD6" w:rsidP="00DA139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24" w:type="dxa"/>
          </w:tcPr>
          <w:p w:rsidR="00706FD6" w:rsidRPr="000E35A3" w:rsidRDefault="00706FD6" w:rsidP="00DA139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52" w:type="dxa"/>
          </w:tcPr>
          <w:p w:rsidR="00706FD6" w:rsidRPr="000E35A3" w:rsidRDefault="00706FD6" w:rsidP="00DA1394">
            <w:pPr>
              <w:jc w:val="center"/>
              <w:rPr>
                <w:sz w:val="26"/>
                <w:szCs w:val="26"/>
              </w:rPr>
            </w:pPr>
          </w:p>
        </w:tc>
      </w:tr>
      <w:tr w:rsidR="00706FD6" w:rsidRPr="000E35A3" w:rsidTr="001634E6">
        <w:tc>
          <w:tcPr>
            <w:tcW w:w="566" w:type="dxa"/>
          </w:tcPr>
          <w:p w:rsidR="00706FD6" w:rsidRPr="000E35A3" w:rsidRDefault="001634E6" w:rsidP="00DA1394">
            <w:pPr>
              <w:jc w:val="center"/>
              <w:rPr>
                <w:sz w:val="26"/>
                <w:szCs w:val="26"/>
              </w:rPr>
            </w:pPr>
            <w:r w:rsidRPr="000E35A3">
              <w:rPr>
                <w:sz w:val="26"/>
                <w:szCs w:val="26"/>
              </w:rPr>
              <w:t>10</w:t>
            </w:r>
          </w:p>
        </w:tc>
        <w:tc>
          <w:tcPr>
            <w:tcW w:w="6623" w:type="dxa"/>
          </w:tcPr>
          <w:p w:rsidR="00706FD6" w:rsidRPr="000E35A3" w:rsidRDefault="001634E6" w:rsidP="006A38C5">
            <w:pPr>
              <w:rPr>
                <w:sz w:val="26"/>
                <w:szCs w:val="26"/>
              </w:rPr>
            </w:pPr>
            <w:r w:rsidRPr="000E35A3">
              <w:rPr>
                <w:sz w:val="26"/>
                <w:szCs w:val="26"/>
              </w:rPr>
              <w:t>Комплект содержит: 1) КОС для текущего контроля, 2) КОС для промежуточной аттестации обучающихся</w:t>
            </w:r>
          </w:p>
        </w:tc>
        <w:tc>
          <w:tcPr>
            <w:tcW w:w="708" w:type="dxa"/>
          </w:tcPr>
          <w:p w:rsidR="00706FD6" w:rsidRPr="000E35A3" w:rsidRDefault="00706FD6" w:rsidP="00DA139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24" w:type="dxa"/>
          </w:tcPr>
          <w:p w:rsidR="00706FD6" w:rsidRPr="000E35A3" w:rsidRDefault="00706FD6" w:rsidP="00DA139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52" w:type="dxa"/>
          </w:tcPr>
          <w:p w:rsidR="00706FD6" w:rsidRPr="000E35A3" w:rsidRDefault="00706FD6" w:rsidP="00DA1394">
            <w:pPr>
              <w:jc w:val="center"/>
              <w:rPr>
                <w:sz w:val="26"/>
                <w:szCs w:val="26"/>
              </w:rPr>
            </w:pPr>
          </w:p>
        </w:tc>
      </w:tr>
      <w:tr w:rsidR="00706FD6" w:rsidRPr="000E35A3" w:rsidTr="001634E6">
        <w:tc>
          <w:tcPr>
            <w:tcW w:w="566" w:type="dxa"/>
          </w:tcPr>
          <w:p w:rsidR="00706FD6" w:rsidRPr="000E35A3" w:rsidRDefault="001634E6" w:rsidP="00DA1394">
            <w:pPr>
              <w:jc w:val="center"/>
              <w:rPr>
                <w:sz w:val="26"/>
                <w:szCs w:val="26"/>
              </w:rPr>
            </w:pPr>
            <w:r w:rsidRPr="000E35A3">
              <w:rPr>
                <w:sz w:val="26"/>
                <w:szCs w:val="26"/>
              </w:rPr>
              <w:lastRenderedPageBreak/>
              <w:t>11</w:t>
            </w:r>
          </w:p>
        </w:tc>
        <w:tc>
          <w:tcPr>
            <w:tcW w:w="6623" w:type="dxa"/>
          </w:tcPr>
          <w:p w:rsidR="00706FD6" w:rsidRPr="000E35A3" w:rsidRDefault="005E1FC1" w:rsidP="005E1FC1">
            <w:pPr>
              <w:rPr>
                <w:sz w:val="26"/>
                <w:szCs w:val="26"/>
              </w:rPr>
            </w:pPr>
            <w:r w:rsidRPr="000E35A3">
              <w:rPr>
                <w:sz w:val="26"/>
                <w:szCs w:val="26"/>
              </w:rPr>
              <w:t>Комплект КОС составлен и оформлен в соотв</w:t>
            </w:r>
            <w:r w:rsidR="00F92CED">
              <w:rPr>
                <w:sz w:val="26"/>
                <w:szCs w:val="26"/>
              </w:rPr>
              <w:t>етствии с требованиями «СМК Стандарт организации. Порядок разработки</w:t>
            </w:r>
            <w:r w:rsidRPr="000E35A3">
              <w:rPr>
                <w:sz w:val="26"/>
                <w:szCs w:val="26"/>
              </w:rPr>
              <w:t xml:space="preserve"> КОС</w:t>
            </w:r>
            <w:r w:rsidR="00F92CED">
              <w:rPr>
                <w:sz w:val="26"/>
                <w:szCs w:val="26"/>
              </w:rPr>
              <w:t xml:space="preserve"> учебной дисциплины» </w:t>
            </w:r>
            <w:r w:rsidRPr="000E35A3">
              <w:rPr>
                <w:sz w:val="26"/>
                <w:szCs w:val="26"/>
              </w:rPr>
              <w:t>(структурные элементы)</w:t>
            </w:r>
            <w:bookmarkStart w:id="0" w:name="_GoBack"/>
            <w:bookmarkEnd w:id="0"/>
          </w:p>
        </w:tc>
        <w:tc>
          <w:tcPr>
            <w:tcW w:w="708" w:type="dxa"/>
          </w:tcPr>
          <w:p w:rsidR="00706FD6" w:rsidRPr="000E35A3" w:rsidRDefault="00706FD6" w:rsidP="00DA139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24" w:type="dxa"/>
          </w:tcPr>
          <w:p w:rsidR="00706FD6" w:rsidRPr="000E35A3" w:rsidRDefault="00706FD6" w:rsidP="00DA139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52" w:type="dxa"/>
          </w:tcPr>
          <w:p w:rsidR="00706FD6" w:rsidRPr="000E35A3" w:rsidRDefault="00706FD6" w:rsidP="00DA1394">
            <w:pPr>
              <w:jc w:val="center"/>
              <w:rPr>
                <w:sz w:val="26"/>
                <w:szCs w:val="26"/>
              </w:rPr>
            </w:pPr>
          </w:p>
        </w:tc>
      </w:tr>
    </w:tbl>
    <w:p w:rsidR="00DA1394" w:rsidRPr="000E35A3" w:rsidRDefault="00DA1394" w:rsidP="00DA1394">
      <w:pPr>
        <w:spacing w:after="0"/>
        <w:jc w:val="center"/>
        <w:rPr>
          <w:sz w:val="26"/>
          <w:szCs w:val="26"/>
        </w:rPr>
      </w:pPr>
    </w:p>
    <w:tbl>
      <w:tblPr>
        <w:tblStyle w:val="a3"/>
        <w:tblW w:w="10773" w:type="dxa"/>
        <w:tblInd w:w="-1139" w:type="dxa"/>
        <w:tblLook w:val="04A0" w:firstRow="1" w:lastRow="0" w:firstColumn="1" w:lastColumn="0" w:noHBand="0" w:noVBand="1"/>
      </w:tblPr>
      <w:tblGrid>
        <w:gridCol w:w="9356"/>
        <w:gridCol w:w="709"/>
        <w:gridCol w:w="708"/>
      </w:tblGrid>
      <w:tr w:rsidR="001634E6" w:rsidRPr="000E35A3" w:rsidTr="001634E6">
        <w:tc>
          <w:tcPr>
            <w:tcW w:w="9356" w:type="dxa"/>
          </w:tcPr>
          <w:p w:rsidR="001634E6" w:rsidRPr="000E35A3" w:rsidRDefault="008C4E34" w:rsidP="008C4E34">
            <w:pPr>
              <w:rPr>
                <w:b/>
                <w:i/>
                <w:sz w:val="26"/>
                <w:szCs w:val="26"/>
              </w:rPr>
            </w:pPr>
            <w:r w:rsidRPr="000E35A3">
              <w:rPr>
                <w:b/>
                <w:sz w:val="26"/>
                <w:szCs w:val="26"/>
              </w:rPr>
              <w:t xml:space="preserve">ИТОГОВОЕ ЗАКЛЮЧЕНИЕ </w:t>
            </w:r>
            <w:r w:rsidRPr="000E35A3">
              <w:rPr>
                <w:sz w:val="26"/>
                <w:szCs w:val="26"/>
              </w:rPr>
              <w:t>(</w:t>
            </w:r>
            <w:r w:rsidRPr="000E35A3">
              <w:rPr>
                <w:i/>
                <w:sz w:val="26"/>
                <w:szCs w:val="26"/>
              </w:rPr>
              <w:t>следует выбрать одну из альтернативных позиций)</w:t>
            </w:r>
          </w:p>
        </w:tc>
        <w:tc>
          <w:tcPr>
            <w:tcW w:w="709" w:type="dxa"/>
          </w:tcPr>
          <w:p w:rsidR="001634E6" w:rsidRPr="000E35A3" w:rsidRDefault="008C4E34" w:rsidP="00DA1394">
            <w:pPr>
              <w:jc w:val="center"/>
              <w:rPr>
                <w:b/>
                <w:sz w:val="26"/>
                <w:szCs w:val="26"/>
              </w:rPr>
            </w:pPr>
            <w:proofErr w:type="gramStart"/>
            <w:r w:rsidRPr="000E35A3">
              <w:rPr>
                <w:b/>
                <w:sz w:val="26"/>
                <w:szCs w:val="26"/>
              </w:rPr>
              <w:t>да</w:t>
            </w:r>
            <w:proofErr w:type="gramEnd"/>
          </w:p>
        </w:tc>
        <w:tc>
          <w:tcPr>
            <w:tcW w:w="708" w:type="dxa"/>
          </w:tcPr>
          <w:p w:rsidR="001634E6" w:rsidRPr="000E35A3" w:rsidRDefault="008C4E34" w:rsidP="00DA1394">
            <w:pPr>
              <w:jc w:val="center"/>
              <w:rPr>
                <w:b/>
                <w:sz w:val="26"/>
                <w:szCs w:val="26"/>
              </w:rPr>
            </w:pPr>
            <w:proofErr w:type="gramStart"/>
            <w:r w:rsidRPr="000E35A3">
              <w:rPr>
                <w:b/>
                <w:sz w:val="26"/>
                <w:szCs w:val="26"/>
              </w:rPr>
              <w:t>нет</w:t>
            </w:r>
            <w:proofErr w:type="gramEnd"/>
          </w:p>
        </w:tc>
      </w:tr>
      <w:tr w:rsidR="001634E6" w:rsidRPr="000E35A3" w:rsidTr="001634E6">
        <w:tc>
          <w:tcPr>
            <w:tcW w:w="9356" w:type="dxa"/>
          </w:tcPr>
          <w:p w:rsidR="001634E6" w:rsidRPr="000E35A3" w:rsidRDefault="008C4E34" w:rsidP="008C4E34">
            <w:pPr>
              <w:rPr>
                <w:sz w:val="26"/>
                <w:szCs w:val="26"/>
              </w:rPr>
            </w:pPr>
            <w:r w:rsidRPr="000E35A3">
              <w:rPr>
                <w:sz w:val="26"/>
                <w:szCs w:val="26"/>
              </w:rPr>
              <w:t>КОС соответствует требованиям ФГОС СПО и могут быть рекомендованы к распространению в образовательном учреждении</w:t>
            </w:r>
          </w:p>
        </w:tc>
        <w:tc>
          <w:tcPr>
            <w:tcW w:w="709" w:type="dxa"/>
          </w:tcPr>
          <w:p w:rsidR="001634E6" w:rsidRPr="000E35A3" w:rsidRDefault="001634E6" w:rsidP="00DA139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08" w:type="dxa"/>
          </w:tcPr>
          <w:p w:rsidR="001634E6" w:rsidRPr="000E35A3" w:rsidRDefault="001634E6" w:rsidP="00DA1394">
            <w:pPr>
              <w:jc w:val="center"/>
              <w:rPr>
                <w:sz w:val="26"/>
                <w:szCs w:val="26"/>
              </w:rPr>
            </w:pPr>
          </w:p>
        </w:tc>
      </w:tr>
      <w:tr w:rsidR="001634E6" w:rsidRPr="000E35A3" w:rsidTr="001634E6">
        <w:tc>
          <w:tcPr>
            <w:tcW w:w="9356" w:type="dxa"/>
          </w:tcPr>
          <w:p w:rsidR="001634E6" w:rsidRPr="000E35A3" w:rsidRDefault="008C4E34" w:rsidP="008C4E34">
            <w:pPr>
              <w:rPr>
                <w:sz w:val="26"/>
                <w:szCs w:val="26"/>
              </w:rPr>
            </w:pPr>
            <w:r w:rsidRPr="000E35A3">
              <w:rPr>
                <w:sz w:val="26"/>
                <w:szCs w:val="26"/>
              </w:rPr>
              <w:t>КОС следует рекомендовать к доработке</w:t>
            </w:r>
          </w:p>
        </w:tc>
        <w:tc>
          <w:tcPr>
            <w:tcW w:w="709" w:type="dxa"/>
          </w:tcPr>
          <w:p w:rsidR="001634E6" w:rsidRPr="000E35A3" w:rsidRDefault="001634E6" w:rsidP="00DA139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08" w:type="dxa"/>
          </w:tcPr>
          <w:p w:rsidR="001634E6" w:rsidRPr="000E35A3" w:rsidRDefault="001634E6" w:rsidP="00DA1394">
            <w:pPr>
              <w:jc w:val="center"/>
              <w:rPr>
                <w:sz w:val="26"/>
                <w:szCs w:val="26"/>
              </w:rPr>
            </w:pPr>
          </w:p>
        </w:tc>
      </w:tr>
    </w:tbl>
    <w:p w:rsidR="001634E6" w:rsidRDefault="001634E6" w:rsidP="00DA1394">
      <w:pPr>
        <w:spacing w:after="0"/>
        <w:jc w:val="center"/>
        <w:rPr>
          <w:sz w:val="22"/>
          <w:szCs w:val="22"/>
        </w:rPr>
      </w:pPr>
    </w:p>
    <w:p w:rsidR="000E35A3" w:rsidRPr="000E35A3" w:rsidRDefault="000E35A3" w:rsidP="000E35A3">
      <w:pPr>
        <w:spacing w:after="0"/>
        <w:jc w:val="both"/>
        <w:rPr>
          <w:b/>
          <w:sz w:val="26"/>
          <w:szCs w:val="26"/>
        </w:rPr>
      </w:pPr>
      <w:r w:rsidRPr="000E35A3">
        <w:rPr>
          <w:b/>
          <w:sz w:val="26"/>
          <w:szCs w:val="26"/>
        </w:rPr>
        <w:t>Замечания и рекомендации эксперта по доработке:</w:t>
      </w:r>
    </w:p>
    <w:p w:rsidR="000E35A3" w:rsidRDefault="000E35A3" w:rsidP="000E35A3">
      <w:pPr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E35A3" w:rsidRDefault="000E35A3" w:rsidP="000E35A3">
      <w:pPr>
        <w:spacing w:after="0"/>
        <w:jc w:val="both"/>
        <w:rPr>
          <w:sz w:val="26"/>
          <w:szCs w:val="26"/>
        </w:rPr>
      </w:pPr>
    </w:p>
    <w:p w:rsidR="000E35A3" w:rsidRDefault="000E35A3" w:rsidP="000E35A3">
      <w:pPr>
        <w:spacing w:after="0"/>
        <w:jc w:val="both"/>
        <w:rPr>
          <w:sz w:val="26"/>
          <w:szCs w:val="26"/>
        </w:rPr>
      </w:pPr>
    </w:p>
    <w:p w:rsidR="000E35A3" w:rsidRDefault="000E35A3" w:rsidP="000E35A3">
      <w:pPr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«____» _____________ 20_____ г. _________________________________________</w:t>
      </w:r>
    </w:p>
    <w:p w:rsidR="000E35A3" w:rsidRPr="000E35A3" w:rsidRDefault="000E35A3" w:rsidP="000E35A3">
      <w:pPr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</w:t>
      </w:r>
      <w:r w:rsidRPr="000E35A3">
        <w:rPr>
          <w:sz w:val="22"/>
          <w:szCs w:val="22"/>
        </w:rPr>
        <w:t>Подпись</w:t>
      </w:r>
      <w:r>
        <w:rPr>
          <w:sz w:val="22"/>
          <w:szCs w:val="22"/>
        </w:rPr>
        <w:t xml:space="preserve">        должность                            ФИО</w:t>
      </w:r>
    </w:p>
    <w:sectPr w:rsidR="000E35A3" w:rsidRPr="000E35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3BF"/>
    <w:rsid w:val="000763BF"/>
    <w:rsid w:val="000E35A3"/>
    <w:rsid w:val="001634E6"/>
    <w:rsid w:val="0017406B"/>
    <w:rsid w:val="00192DC7"/>
    <w:rsid w:val="00236158"/>
    <w:rsid w:val="005E1FC1"/>
    <w:rsid w:val="006A38C5"/>
    <w:rsid w:val="006D4454"/>
    <w:rsid w:val="00706FD6"/>
    <w:rsid w:val="007B5389"/>
    <w:rsid w:val="007D3A6B"/>
    <w:rsid w:val="008C4E34"/>
    <w:rsid w:val="00BB43E4"/>
    <w:rsid w:val="00C6514A"/>
    <w:rsid w:val="00DA1394"/>
    <w:rsid w:val="00DC30DE"/>
    <w:rsid w:val="00F92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DEA93D-1B26-4064-B669-3871AF0D3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13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2</Pages>
  <Words>453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Виноградова Ирина Анатольевна</dc:creator>
  <cp:keywords/>
  <dc:description/>
  <cp:lastModifiedBy>Виноградова Ирина Анатольевна</cp:lastModifiedBy>
  <cp:revision>4</cp:revision>
  <dcterms:created xsi:type="dcterms:W3CDTF">2018-03-23T06:49:00Z</dcterms:created>
  <dcterms:modified xsi:type="dcterms:W3CDTF">2018-03-23T11:31:00Z</dcterms:modified>
</cp:coreProperties>
</file>